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839" w:rsidRPr="00DD4839" w:rsidRDefault="00DD4839" w:rsidP="00DD48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4839">
        <w:rPr>
          <w:rFonts w:ascii="Times New Roman" w:eastAsia="Times New Roman" w:hAnsi="Times New Roman" w:cs="Times New Roman"/>
          <w:b/>
          <w:bCs/>
          <w:sz w:val="24"/>
          <w:szCs w:val="24"/>
        </w:rPr>
        <w:t>ХАНТЫ-МАНСИЙСКИЙ АВТОНОМНЫЙ ОКРУГ  -  ЮГРА</w:t>
      </w:r>
    </w:p>
    <w:p w:rsidR="00DD4839" w:rsidRDefault="00DD4839" w:rsidP="00DD48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4839">
        <w:rPr>
          <w:rFonts w:ascii="Times New Roman" w:eastAsia="Times New Roman" w:hAnsi="Times New Roman" w:cs="Times New Roman"/>
          <w:b/>
          <w:bCs/>
          <w:sz w:val="24"/>
          <w:szCs w:val="24"/>
        </w:rPr>
        <w:t>ХАНТЫ-МАНСИЙСКИЙ РАЙОН</w:t>
      </w:r>
    </w:p>
    <w:p w:rsidR="00DD4839" w:rsidRPr="00DD4839" w:rsidRDefault="00DD4839" w:rsidP="00DD48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4839" w:rsidRPr="00DD4839" w:rsidRDefault="00DD4839" w:rsidP="00DD48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4839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МУНИЦИПАЛЬНОЕ ОБРАЗОВАНИЕ</w:t>
      </w:r>
    </w:p>
    <w:p w:rsidR="00DD4839" w:rsidRPr="00DD4839" w:rsidRDefault="00DD4839" w:rsidP="00DD48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4839"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СЕЛЬСКОЕ ПОСЕЛЕНИЕ НЯЛИНСКОЕ</w:t>
      </w:r>
    </w:p>
    <w:p w:rsidR="00DD4839" w:rsidRPr="00DD4839" w:rsidRDefault="00DD4839" w:rsidP="00DD48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4839" w:rsidRPr="00DD4839" w:rsidRDefault="00DD4839" w:rsidP="00DD48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4839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 ДЕПУТАТОВ</w:t>
      </w:r>
    </w:p>
    <w:p w:rsidR="00DD4839" w:rsidRPr="00DD4839" w:rsidRDefault="00DD4839" w:rsidP="00DD48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4839" w:rsidRDefault="00DD4839" w:rsidP="00DD48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4839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p w:rsidR="00DD4839" w:rsidRPr="00AC6416" w:rsidRDefault="00DD4839" w:rsidP="00DD48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641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DD4839" w:rsidRPr="00AC6416" w:rsidRDefault="0084435F" w:rsidP="00DD4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05.05</w:t>
      </w:r>
      <w:r w:rsidR="00DD4839" w:rsidRPr="00AC6416">
        <w:rPr>
          <w:rFonts w:ascii="Times New Roman" w:eastAsia="Times New Roman" w:hAnsi="Times New Roman" w:cs="Times New Roman"/>
          <w:bCs/>
          <w:sz w:val="24"/>
          <w:szCs w:val="24"/>
        </w:rPr>
        <w:t xml:space="preserve">.2017г.                                                                                         </w:t>
      </w:r>
      <w:r w:rsidR="00AC641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№ 18</w:t>
      </w:r>
    </w:p>
    <w:p w:rsidR="00582C99" w:rsidRPr="00AC6416" w:rsidRDefault="00582C99" w:rsidP="005C0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4435F" w:rsidRDefault="00DD4839" w:rsidP="00DD48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организации и проведения</w:t>
      </w:r>
    </w:p>
    <w:p w:rsidR="00DD4839" w:rsidRPr="00DD4839" w:rsidRDefault="00DD4839" w:rsidP="00DD48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 в </w:t>
      </w:r>
      <w:r w:rsidRPr="00AC64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 Нялинское</w:t>
      </w:r>
    </w:p>
    <w:p w:rsidR="00DD4839" w:rsidRPr="00DD4839" w:rsidRDefault="00DD4839" w:rsidP="00DD48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839" w:rsidRDefault="00DD4839" w:rsidP="00DD48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</w:t>
      </w:r>
      <w:hyperlink r:id="rId8" w:history="1">
        <w:r w:rsidRPr="00DD48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9" w:history="1">
        <w:r w:rsidRPr="00DD48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Нялинское, в целях обеспечения участия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муниципального образования в осуществлении местного самоуправления </w:t>
      </w:r>
    </w:p>
    <w:p w:rsidR="00DD4839" w:rsidRDefault="00DD4839" w:rsidP="00DD48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839" w:rsidRDefault="00DD4839" w:rsidP="00AC641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сельского поселения Нялинское</w:t>
      </w:r>
    </w:p>
    <w:p w:rsidR="00DD4839" w:rsidRDefault="00DD4839" w:rsidP="00DD4839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</w:p>
    <w:p w:rsidR="00DD4839" w:rsidRPr="00DD4839" w:rsidRDefault="00DD4839" w:rsidP="00DD4839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4839" w:rsidRPr="0084435F" w:rsidRDefault="00DD4839" w:rsidP="0084435F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35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организации и проведения публичных слушаний в сельском поселении Нялинское</w:t>
      </w:r>
      <w:r w:rsidR="00AC6416" w:rsidRPr="00844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Pr="008443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4839" w:rsidRPr="0084435F" w:rsidRDefault="00DD4839" w:rsidP="00DD4839">
      <w:pPr>
        <w:widowControl w:val="0"/>
        <w:autoSpaceDE w:val="0"/>
        <w:autoSpaceDN w:val="0"/>
        <w:spacing w:after="0" w:line="240" w:lineRule="auto"/>
        <w:ind w:left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4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</w:p>
    <w:p w:rsidR="008E7FA6" w:rsidRPr="0084435F" w:rsidRDefault="00CA37FB" w:rsidP="0084435F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утратившим силу решение Совета депутатов сельского поселения Нялинское от 10.07.2006 № 18 </w:t>
      </w:r>
      <w:r w:rsidR="008E7FA6" w:rsidRPr="0084435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порядке организации и проведения публичных слушаний  в сельском поселении Нялинское».</w:t>
      </w:r>
    </w:p>
    <w:p w:rsidR="00CA37FB" w:rsidRPr="0084435F" w:rsidRDefault="00CA37FB" w:rsidP="00CA37F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839" w:rsidRPr="0084435F" w:rsidRDefault="00CA37FB" w:rsidP="0084435F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решение на официальном </w:t>
      </w:r>
      <w:r w:rsidR="00DD4839" w:rsidRPr="008443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информационном стенде сельского поселения Нялинское,</w:t>
      </w:r>
      <w:r w:rsidRPr="00844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839" w:rsidRPr="0084435F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обеспечить его размещение на официальном сайте Ханты-Мансийского района в информационно-телекоммуникационной сети «Интернет».</w:t>
      </w:r>
    </w:p>
    <w:p w:rsidR="00DD4839" w:rsidRPr="0084435F" w:rsidRDefault="00DD4839" w:rsidP="00DD48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839" w:rsidRPr="0084435F" w:rsidRDefault="00DD4839" w:rsidP="0084435F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43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его опубликования (обнародования).</w:t>
      </w:r>
    </w:p>
    <w:p w:rsidR="00DD4839" w:rsidRDefault="00DD4839" w:rsidP="00DD48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DD4839" w:rsidRPr="00DD4839" w:rsidRDefault="00DD4839" w:rsidP="00DD48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DD4839" w:rsidRPr="008D751D" w:rsidRDefault="00DD4839" w:rsidP="00DD4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839" w:rsidRPr="008D751D" w:rsidRDefault="00DD4839" w:rsidP="00DD4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</w:t>
      </w:r>
    </w:p>
    <w:p w:rsidR="00DD4839" w:rsidRPr="008D751D" w:rsidRDefault="00DD4839" w:rsidP="00DD4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</w:p>
    <w:p w:rsidR="00DD4839" w:rsidRPr="008D751D" w:rsidRDefault="00DD4839" w:rsidP="00DD4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839" w:rsidRPr="008D751D" w:rsidRDefault="00DD4839" w:rsidP="00DD4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_____________В.М. Коптяев</w:t>
      </w: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 В.М. Коптяев</w:t>
      </w:r>
    </w:p>
    <w:p w:rsidR="00DD4839" w:rsidRDefault="00DD4839" w:rsidP="00DD4839">
      <w:pPr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br w:type="page"/>
      </w:r>
    </w:p>
    <w:p w:rsidR="00DD4839" w:rsidRPr="00DD4839" w:rsidRDefault="00DD4839" w:rsidP="00A244EB">
      <w:pPr>
        <w:spacing w:after="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</w:t>
      </w:r>
      <w:r w:rsidRPr="00DD4839">
        <w:rPr>
          <w:rFonts w:ascii="Times New Roman" w:eastAsia="Calibri" w:hAnsi="Times New Roman" w:cs="Times New Roman"/>
          <w:sz w:val="28"/>
          <w:szCs w:val="28"/>
        </w:rPr>
        <w:t>риложение</w:t>
      </w:r>
    </w:p>
    <w:p w:rsidR="00DD4839" w:rsidRPr="00DD4839" w:rsidRDefault="00DD4839" w:rsidP="00A244EB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депутатов сельского </w:t>
      </w:r>
    </w:p>
    <w:p w:rsidR="00DD4839" w:rsidRPr="00DD4839" w:rsidRDefault="00DD4839" w:rsidP="00A244EB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Нялинское</w:t>
      </w:r>
    </w:p>
    <w:p w:rsidR="00DD4839" w:rsidRPr="00DD4839" w:rsidRDefault="0084435F" w:rsidP="00DD483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05.05.2017 № 18</w:t>
      </w:r>
    </w:p>
    <w:p w:rsidR="00DD4839" w:rsidRPr="00DD4839" w:rsidRDefault="00DD4839" w:rsidP="00DD483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839" w:rsidRPr="00DD4839" w:rsidRDefault="00DD4839" w:rsidP="00DD48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839" w:rsidRPr="00DD4839" w:rsidRDefault="00DD4839" w:rsidP="00DD48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34"/>
      <w:bookmarkEnd w:id="0"/>
      <w:r w:rsidRPr="00DD4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DD4839" w:rsidRPr="00DD4839" w:rsidRDefault="00DD4839" w:rsidP="00DD48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 и проведения публичных слушаний</w:t>
      </w:r>
    </w:p>
    <w:p w:rsidR="00DD4839" w:rsidRPr="00DD4839" w:rsidRDefault="00DD4839" w:rsidP="00DD48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D4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сельском поселении Нялинское</w:t>
      </w:r>
    </w:p>
    <w:p w:rsidR="00DD4839" w:rsidRPr="00DD4839" w:rsidRDefault="00DD4839" w:rsidP="00DD48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839" w:rsidRPr="00DD4839" w:rsidRDefault="00DD4839" w:rsidP="00DD48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4839">
        <w:rPr>
          <w:rFonts w:ascii="Times New Roman" w:eastAsia="Calibri" w:hAnsi="Times New Roman" w:cs="Times New Roman"/>
          <w:sz w:val="28"/>
          <w:szCs w:val="28"/>
        </w:rPr>
        <w:t xml:space="preserve">Настоящий Порядок в соответствии со статьей 28 </w:t>
      </w: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образования, иными правовыми актами, </w:t>
      </w:r>
      <w:r w:rsidRPr="00DD48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определяет порядок </w:t>
      </w: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проведения публичных слушаний на территории муниципального образования как одной из форм участия населения муниципального образования в осуществлении местного самоуправления.</w:t>
      </w:r>
      <w:proofErr w:type="gramEnd"/>
    </w:p>
    <w:p w:rsidR="00DD4839" w:rsidRPr="00DD4839" w:rsidRDefault="00DD4839" w:rsidP="00DD4839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D48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случае если федеральными законами, законами Ханты-Мансийского автономного округа – Югры и принимаемыми в соответствии с ними решениями представительного органа муниципального образования предусматриваются специальные правила организации и проведения публичных слушаний по отдельным вопросам, настоящий Порядок применяется с учетом этих правил. </w:t>
      </w:r>
    </w:p>
    <w:p w:rsidR="00DD4839" w:rsidRPr="00DD4839" w:rsidRDefault="00DD4839" w:rsidP="00DD4839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D4839" w:rsidRPr="00DD4839" w:rsidRDefault="00DD4839" w:rsidP="00DD4839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D483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Статья 1. Основные термины и понятия, </w:t>
      </w:r>
      <w:r w:rsidRPr="00DD48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используемые в настоящем Порядке</w:t>
      </w:r>
    </w:p>
    <w:p w:rsidR="00DD4839" w:rsidRPr="00DD4839" w:rsidRDefault="00DD4839" w:rsidP="00DD4839">
      <w:pPr>
        <w:spacing w:after="160" w:line="259" w:lineRule="auto"/>
        <w:rPr>
          <w:rFonts w:ascii="Calibri" w:eastAsia="Calibri" w:hAnsi="Calibri" w:cs="Times New Roman"/>
        </w:rPr>
      </w:pPr>
    </w:p>
    <w:p w:rsidR="00DD4839" w:rsidRPr="00DD4839" w:rsidRDefault="00DD4839" w:rsidP="00DD48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DD48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публичные слушания</w:t>
      </w: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DD4839">
        <w:rPr>
          <w:rFonts w:ascii="Times New Roman" w:eastAsia="Calibri" w:hAnsi="Times New Roman" w:cs="Times New Roman"/>
          <w:sz w:val="28"/>
          <w:szCs w:val="28"/>
        </w:rPr>
        <w:t>форма участия населения в осуществлении местного самоуправления посредством публичного обсуждения проектов муниципальных правовых актов по вопросам местного значения;</w:t>
      </w:r>
    </w:p>
    <w:p w:rsidR="00DD4839" w:rsidRPr="00DD4839" w:rsidRDefault="00DD4839" w:rsidP="00DD48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DD4839">
        <w:rPr>
          <w:rFonts w:ascii="Times New Roman" w:eastAsia="Calibri" w:hAnsi="Times New Roman" w:cs="Times New Roman"/>
          <w:b/>
          <w:sz w:val="28"/>
          <w:szCs w:val="28"/>
        </w:rPr>
        <w:t>инициатор публичных слушаний</w:t>
      </w:r>
      <w:r w:rsidRPr="00DD4839">
        <w:rPr>
          <w:rFonts w:ascii="Times New Roman" w:eastAsia="Calibri" w:hAnsi="Times New Roman" w:cs="Times New Roman"/>
          <w:sz w:val="28"/>
          <w:szCs w:val="28"/>
        </w:rPr>
        <w:t xml:space="preserve"> – инициативная группа жителей муниципального образования, численностью не менее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7 </w:t>
      </w:r>
      <w:r w:rsidRPr="00DD4839">
        <w:rPr>
          <w:rFonts w:ascii="Times New Roman" w:eastAsia="Calibri" w:hAnsi="Times New Roman" w:cs="Times New Roman"/>
          <w:sz w:val="28"/>
          <w:szCs w:val="28"/>
        </w:rPr>
        <w:t>человек,</w:t>
      </w:r>
      <w:r w:rsidRPr="00DD483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DD4839">
        <w:rPr>
          <w:rFonts w:ascii="Times New Roman" w:eastAsia="Calibri" w:hAnsi="Times New Roman" w:cs="Times New Roman"/>
          <w:sz w:val="28"/>
          <w:szCs w:val="28"/>
        </w:rPr>
        <w:t xml:space="preserve">достигших возраста 18 лет, представительный орган муниципального образования, глава муниципального образования; </w:t>
      </w:r>
    </w:p>
    <w:p w:rsidR="00DD4839" w:rsidRPr="00DD4839" w:rsidRDefault="00DD4839" w:rsidP="00DD48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DD48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публичных слушаний</w:t>
      </w: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деятельность, направленная на оповещение о времени и месте проведения публичных слушаний, ознакомление с проектом муниципального правового акта по вопросам местного значения, составление заключения по результатам публичных слушаний и официальное опубликование (обнародование) информации по результатам публичных слушаний, проведение иных организационных мер, обеспечивающих участие жителей муниципального образования в публичных слушаниях;</w:t>
      </w:r>
      <w:proofErr w:type="gramEnd"/>
    </w:p>
    <w:p w:rsidR="00DD4839" w:rsidRPr="00DD4839" w:rsidRDefault="00DD4839" w:rsidP="00DD48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Pr="00DD4839">
        <w:rPr>
          <w:rFonts w:ascii="Times New Roman" w:eastAsia="Calibri" w:hAnsi="Times New Roman" w:cs="Times New Roman"/>
          <w:b/>
          <w:sz w:val="28"/>
          <w:szCs w:val="28"/>
        </w:rPr>
        <w:t xml:space="preserve">организационный комитет (далее – оргкомитет) </w:t>
      </w:r>
      <w:r w:rsidRPr="00DD4839">
        <w:rPr>
          <w:rFonts w:ascii="Times New Roman" w:eastAsia="Calibri" w:hAnsi="Times New Roman" w:cs="Times New Roman"/>
          <w:sz w:val="28"/>
          <w:szCs w:val="28"/>
        </w:rPr>
        <w:t xml:space="preserve">– специально </w:t>
      </w:r>
      <w:r w:rsidRPr="00DD4839">
        <w:rPr>
          <w:rFonts w:ascii="Times New Roman" w:eastAsia="Calibri" w:hAnsi="Times New Roman" w:cs="Times New Roman"/>
          <w:sz w:val="28"/>
          <w:szCs w:val="28"/>
        </w:rPr>
        <w:lastRenderedPageBreak/>
        <w:t>сформированный коллегиальный орган, осуществляющий организационные действия по подготовке и проведению публичных слушаний;</w:t>
      </w:r>
    </w:p>
    <w:p w:rsidR="00DD4839" w:rsidRPr="00DD4839" w:rsidRDefault="00DD4839" w:rsidP="00DD48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 xml:space="preserve">5) </w:t>
      </w:r>
      <w:r w:rsidRPr="00DD4839">
        <w:rPr>
          <w:rFonts w:ascii="Times New Roman" w:eastAsia="Calibri" w:hAnsi="Times New Roman" w:cs="Times New Roman"/>
          <w:b/>
          <w:sz w:val="28"/>
          <w:szCs w:val="28"/>
        </w:rPr>
        <w:t>участники публичных слушаний</w:t>
      </w:r>
      <w:r w:rsidRPr="00DD4839">
        <w:rPr>
          <w:rFonts w:ascii="Times New Roman" w:eastAsia="Calibri" w:hAnsi="Times New Roman" w:cs="Times New Roman"/>
          <w:sz w:val="28"/>
          <w:szCs w:val="28"/>
        </w:rPr>
        <w:t xml:space="preserve"> – заинтересованные жители муниципального образования, эксперты, представители органов местного самоуправления, общественных объединений и иные лица, принимающие участие в публичных слушаниях;</w:t>
      </w:r>
    </w:p>
    <w:p w:rsidR="00DD4839" w:rsidRPr="00DD4839" w:rsidRDefault="00DD4839" w:rsidP="00DD48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 xml:space="preserve">6) </w:t>
      </w:r>
      <w:r w:rsidRPr="00DD4839">
        <w:rPr>
          <w:rFonts w:ascii="Times New Roman" w:eastAsia="Calibri" w:hAnsi="Times New Roman" w:cs="Times New Roman"/>
          <w:b/>
          <w:sz w:val="28"/>
          <w:szCs w:val="28"/>
        </w:rPr>
        <w:t>эксперт</w:t>
      </w:r>
      <w:r w:rsidRPr="00DD4839">
        <w:rPr>
          <w:rFonts w:ascii="Times New Roman" w:eastAsia="Calibri" w:hAnsi="Times New Roman" w:cs="Times New Roman"/>
          <w:sz w:val="28"/>
          <w:szCs w:val="28"/>
        </w:rPr>
        <w:t xml:space="preserve"> – лицо, обладающее специальными знаниями по вопросу, рассматриваемому на публичных слушаниях.</w:t>
      </w:r>
    </w:p>
    <w:p w:rsidR="00DD4839" w:rsidRPr="00DD4839" w:rsidRDefault="00DD4839" w:rsidP="00DD48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839" w:rsidRPr="00DD4839" w:rsidRDefault="00DD4839" w:rsidP="00DD48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8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Статья 2. </w:t>
      </w:r>
      <w:r w:rsidRPr="00DD4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организации и проведения публичных слушаний</w:t>
      </w:r>
    </w:p>
    <w:p w:rsidR="00DD4839" w:rsidRPr="00DD4839" w:rsidRDefault="00DD4839" w:rsidP="00DD48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4839" w:rsidRPr="00DD4839" w:rsidRDefault="00DD4839" w:rsidP="00DD48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 организации и проведения публичных слушаний являются:</w:t>
      </w:r>
    </w:p>
    <w:p w:rsidR="00DD4839" w:rsidRPr="00DD4839" w:rsidRDefault="00DD4839" w:rsidP="00DD48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обсуждение проектов муниципальных правовых актов с участием жителей муниципального образования;</w:t>
      </w:r>
    </w:p>
    <w:p w:rsidR="00DD4839" w:rsidRPr="00DD4839" w:rsidRDefault="00DD4839" w:rsidP="00DD48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выявление мнения жителей муниципального образования и мнения экспертов по проектам муниципальных правовых актов, выносимым на публичные слушания;</w:t>
      </w:r>
    </w:p>
    <w:p w:rsidR="00DD4839" w:rsidRPr="00DD4839" w:rsidRDefault="00DD4839" w:rsidP="00DD48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осуществление взаимодействия органов местного самоуправления муниципального образования с жителями муниципального образования;</w:t>
      </w:r>
    </w:p>
    <w:p w:rsidR="00DD4839" w:rsidRPr="00DD4839" w:rsidRDefault="00DD4839" w:rsidP="00DD48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поиск приемлемых альтернатив решения важнейших вопросов местного значения муниципального образования;</w:t>
      </w:r>
    </w:p>
    <w:p w:rsidR="00DD4839" w:rsidRPr="00DD4839" w:rsidRDefault="00DD4839" w:rsidP="00DD48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выработка предложений и рекомендаций органам местного самоуправления муниципального образования по существу вынесенного на публичные слушания вопроса.</w:t>
      </w:r>
    </w:p>
    <w:p w:rsidR="00DD4839" w:rsidRPr="00DD4839" w:rsidRDefault="00DD4839" w:rsidP="00DD4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839" w:rsidRPr="00DD4839" w:rsidRDefault="00DD4839" w:rsidP="00DD48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  <w:r w:rsidRPr="00DD4839">
        <w:rPr>
          <w:rFonts w:ascii="Times New Roman" w:eastAsia="Calibri" w:hAnsi="Times New Roman" w:cs="Times New Roman"/>
          <w:b/>
          <w:color w:val="26282F"/>
          <w:sz w:val="28"/>
          <w:szCs w:val="28"/>
          <w:lang w:eastAsia="ru-RU"/>
        </w:rPr>
        <w:t>Статья 3</w:t>
      </w:r>
      <w:r w:rsidRPr="00DD48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Pr="00DD4839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Вопросы, выносимые на публичные слушания</w:t>
      </w:r>
    </w:p>
    <w:p w:rsidR="00DD4839" w:rsidRPr="00DD4839" w:rsidRDefault="00DD4839" w:rsidP="00DD48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</w:p>
    <w:p w:rsidR="00DD4839" w:rsidRPr="00DD4839" w:rsidRDefault="00DD4839" w:rsidP="00DD48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 xml:space="preserve">1. Публичные слушания </w:t>
      </w:r>
      <w:r w:rsidRPr="00DD4839">
        <w:rPr>
          <w:rFonts w:ascii="Times New Roman" w:eastAsia="Calibri" w:hAnsi="Times New Roman" w:cs="Times New Roman"/>
          <w:bCs/>
          <w:sz w:val="28"/>
          <w:szCs w:val="28"/>
        </w:rPr>
        <w:t xml:space="preserve">могут проводиться </w:t>
      </w:r>
      <w:r w:rsidRPr="00DD4839">
        <w:rPr>
          <w:rFonts w:ascii="Times New Roman" w:eastAsia="Calibri" w:hAnsi="Times New Roman" w:cs="Times New Roman"/>
          <w:sz w:val="28"/>
          <w:szCs w:val="28"/>
        </w:rPr>
        <w:t xml:space="preserve">представительным органом муниципального образования, главой муниципального образования </w:t>
      </w:r>
      <w:r w:rsidRPr="00DD4839">
        <w:rPr>
          <w:rFonts w:ascii="Times New Roman" w:eastAsia="Calibri" w:hAnsi="Times New Roman" w:cs="Times New Roman"/>
          <w:bCs/>
          <w:sz w:val="28"/>
          <w:szCs w:val="28"/>
        </w:rPr>
        <w:t>для обсуждения с участием жителей муниципального образования любых проектов муниципальных правовых актов по вопросам местного значения</w:t>
      </w:r>
      <w:r w:rsidRPr="00DD48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D4839" w:rsidRPr="00DD4839" w:rsidRDefault="00DD4839" w:rsidP="00DD483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2. В обязательном порядке на публичные слушания выносятся:</w:t>
      </w:r>
    </w:p>
    <w:p w:rsidR="00DD4839" w:rsidRPr="00DD4839" w:rsidRDefault="00DD4839" w:rsidP="00DD483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D4839">
        <w:rPr>
          <w:rFonts w:ascii="Times New Roman" w:eastAsia="Calibri" w:hAnsi="Times New Roman" w:cs="Times New Roman"/>
          <w:sz w:val="28"/>
          <w:szCs w:val="28"/>
        </w:rPr>
        <w:t>1) проект Устава муниципального образования, а также проект муниципального нормативного правового акта о внесении изменений в Устав муниципального образования,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или законов Ханты-Мансийского автономного округа – Югры в целях приведения Устава муниципального образования в соответствие с этими нормативными правовыми актами;</w:t>
      </w:r>
      <w:proofErr w:type="gramEnd"/>
    </w:p>
    <w:p w:rsidR="00DD4839" w:rsidRPr="00DD4839" w:rsidRDefault="00DD4839" w:rsidP="00DD483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lastRenderedPageBreak/>
        <w:t>2) проект бюджета муниципального образования и отчет о его исполнении;</w:t>
      </w:r>
    </w:p>
    <w:p w:rsidR="00DD4839" w:rsidRPr="00DD4839" w:rsidRDefault="00DD4839" w:rsidP="00DD48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D4839">
        <w:rPr>
          <w:rFonts w:ascii="Times New Roman" w:eastAsia="Calibri" w:hAnsi="Times New Roman" w:cs="Times New Roman"/>
          <w:sz w:val="28"/>
          <w:szCs w:val="28"/>
        </w:rPr>
        <w:t>3)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</w:t>
      </w:r>
      <w:proofErr w:type="gramEnd"/>
      <w:r w:rsidRPr="00DD4839">
        <w:rPr>
          <w:rFonts w:ascii="Times New Roman" w:eastAsia="Calibri" w:hAnsi="Times New Roman" w:cs="Times New Roman"/>
          <w:sz w:val="28"/>
          <w:szCs w:val="28"/>
        </w:rPr>
        <w:t xml:space="preserve">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DD4839" w:rsidRPr="00DD4839" w:rsidRDefault="00DD4839" w:rsidP="00DD48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4) вопросы о преобразовании муниципального образования</w:t>
      </w:r>
      <w:r w:rsidRPr="00DD48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за исключением случаев, если в соответствии со статьей 13 Федерального закона </w:t>
      </w: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6 октября 2003 года № 131-ФЗ «Об общих принципах организации местного самоуправления в Российской Федерации» </w:t>
      </w:r>
      <w:r w:rsidRPr="00DD4839">
        <w:rPr>
          <w:rFonts w:ascii="Times New Roman" w:eastAsia="Calibri" w:hAnsi="Times New Roman" w:cs="Times New Roman"/>
          <w:sz w:val="28"/>
          <w:szCs w:val="28"/>
          <w:lang w:eastAsia="ru-RU"/>
        </w:rPr>
        <w:t>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r w:rsidRPr="00DD48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D4839" w:rsidRPr="00DD4839" w:rsidRDefault="00DD4839" w:rsidP="00DD48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 xml:space="preserve">5) </w:t>
      </w:r>
      <w:r w:rsidRPr="0084435F">
        <w:rPr>
          <w:rFonts w:ascii="Times New Roman" w:eastAsia="Calibri" w:hAnsi="Times New Roman" w:cs="Times New Roman"/>
          <w:sz w:val="28"/>
          <w:szCs w:val="28"/>
        </w:rPr>
        <w:t xml:space="preserve">на публичные слушания могут выноситься иные вопросы, рассмотрение которых должно осуществляться на публичных слушаниях, в соответствии с действующим законодательством Российской Федерации, законодательством Ханты-Мансийского автономного округа – Югры, муниципальными нормативными правовыми актами сельского поселения Нялинское. </w:t>
      </w:r>
    </w:p>
    <w:p w:rsidR="00DD4839" w:rsidRPr="00DD4839" w:rsidRDefault="00DD4839" w:rsidP="00DD483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4839" w:rsidRPr="00DD4839" w:rsidRDefault="00DD4839" w:rsidP="00DD48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D483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Статья 4. Инициатива проведения публичных слушаний</w:t>
      </w:r>
    </w:p>
    <w:p w:rsidR="00DD4839" w:rsidRPr="00DD4839" w:rsidRDefault="00DD4839" w:rsidP="00DD48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D4839" w:rsidRPr="00DD4839" w:rsidRDefault="00DD4839" w:rsidP="00DD48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D48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проводятся по инициативе населения, представительного органа муниципального образования или главы муниципального образования.</w:t>
      </w:r>
    </w:p>
    <w:p w:rsidR="00DD4839" w:rsidRPr="00DD4839" w:rsidRDefault="00DD4839" w:rsidP="00DD48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>2. Жители муниципального образования для инициирования публичных слушаний по вопросам местного значения формируют инициативную группу, численностью не менее 7 человек, достигших 18-летнего возраста (далее – инициативная группа).</w:t>
      </w:r>
    </w:p>
    <w:p w:rsidR="00DD4839" w:rsidRPr="00DD4839" w:rsidRDefault="00DD4839" w:rsidP="00DD483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80"/>
      <w:bookmarkEnd w:id="1"/>
      <w:r w:rsidRPr="00DD4839">
        <w:rPr>
          <w:rFonts w:ascii="Times New Roman" w:eastAsia="Calibri" w:hAnsi="Times New Roman" w:cs="Times New Roman"/>
          <w:sz w:val="28"/>
          <w:szCs w:val="28"/>
        </w:rPr>
        <w:t>3.</w:t>
      </w: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Инициативная группа обращается в представительный орган муниципального образования с ходатайством о проведении публичных слушаний по проекту муниципального правового акта. </w:t>
      </w:r>
    </w:p>
    <w:p w:rsidR="00DD4839" w:rsidRPr="00DD4839" w:rsidRDefault="00DD4839" w:rsidP="00DD483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>4. Ходатайство должно содержать:</w:t>
      </w:r>
    </w:p>
    <w:p w:rsidR="00DD4839" w:rsidRPr="00DD4839" w:rsidRDefault="00DD4839" w:rsidP="00DD483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обоснование необходимости проведения публичных слушаний, общественной значимости выносимого на публичные слушания проекта муниципального правового акта;</w:t>
      </w:r>
    </w:p>
    <w:p w:rsidR="00DD4839" w:rsidRPr="00DD4839" w:rsidRDefault="00DD4839" w:rsidP="00DD483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фамилию, имя, отчество (последнее – при наличии), дату рождения, адрес места жительства, контактный телефон каждого члена инициативной группы;</w:t>
      </w:r>
    </w:p>
    <w:p w:rsidR="00DD4839" w:rsidRPr="00DD4839" w:rsidRDefault="00DD4839" w:rsidP="00DD483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лице из числа членов инициативной группы, уполномоченном действовать от имени инициативной группы (далее – уполномоченный представитель инициативной группы);</w:t>
      </w:r>
    </w:p>
    <w:p w:rsidR="00DD4839" w:rsidRPr="00DD4839" w:rsidRDefault="00DD4839" w:rsidP="00DD483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подписи всех членов инициативной группы;</w:t>
      </w:r>
    </w:p>
    <w:p w:rsidR="00DD4839" w:rsidRPr="00DD4839" w:rsidRDefault="00DD4839" w:rsidP="00DD483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предполагаемую дату, время начала и место проведения публичных слушаний.</w:t>
      </w:r>
    </w:p>
    <w:p w:rsidR="00DD4839" w:rsidRPr="00DD4839" w:rsidRDefault="00DD4839" w:rsidP="00DD483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осуществляется в соответствии с требованиями Федерального закона от 27 июля 2006 года № 152-ФЗ «О персональных данных».</w:t>
      </w:r>
    </w:p>
    <w:p w:rsidR="00DD4839" w:rsidRPr="00DD4839" w:rsidRDefault="00DD4839" w:rsidP="00DD483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Вместе с ходатайством представляется проект выносимого на публичные слушания муниципального правового акта. По усмотрению членов инициативной группы могут быть представлены иные материалы.</w:t>
      </w: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4839" w:rsidRPr="00DD4839" w:rsidRDefault="00DD4839" w:rsidP="00DD48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D483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Статья 5. Назначение публичных слушаний</w:t>
      </w:r>
    </w:p>
    <w:p w:rsidR="00DD4839" w:rsidRPr="00DD4839" w:rsidRDefault="00DD4839" w:rsidP="00DD48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1. Публичные слушания, проводимые по инициативе населения или представительного органа, назначаются решением представительного органа, проводимые по инициативе главы муниципального образования – постановлением главы муниципального образования.</w:t>
      </w: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2. Ходатайство, внесенное инициативной группой, рассматривается представительным органом муниципального образования на ближайшем очередном заседании.</w:t>
      </w: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ходатайства представительный орган муниципального образования принимает решение о назначении публичных слушаний либо решение об отказе в назначении публичных слушаний.</w:t>
      </w: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3. Решение представительного органа муниципального образования об отказе в назначении публичных слушаний принимается в случае, если:</w:t>
      </w: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 xml:space="preserve">- предлагаемый инициативной группой для вынесения на публичные слушания проект муниципального правового акта противоречит федеральному законодательству, законодательству Ханты-Мансийского автономного округа – Югры, </w:t>
      </w: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- предлагаемый инициативной группой для вынесения на публичные слушания проект муниципального правового акта противоречит Уставу муниципального образования, за исключением случая, когда к вынесению на публичные слушания предлагается проект Устава муниципального образования или проект муниципального нормативного правового акта о внесении изменений в Устав муниципального образования;</w:t>
      </w: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 xml:space="preserve">- по проекту, предлагаемому для вынесения на публичные слушания, представительным органом муниципального образования или </w:t>
      </w:r>
      <w:r w:rsidRPr="00DD4839">
        <w:rPr>
          <w:rFonts w:ascii="Times New Roman" w:eastAsia="Calibri" w:hAnsi="Times New Roman" w:cs="Times New Roman"/>
          <w:sz w:val="28"/>
          <w:szCs w:val="28"/>
        </w:rPr>
        <w:lastRenderedPageBreak/>
        <w:t>главой муниципального образования уже принято решение о проведении публичных слушаний;</w:t>
      </w: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- при внесении инициативы нарушены требования, установленные статьей 4 настоящего Порядка.</w:t>
      </w: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4. Копия решения представительного органа муниципального образования об отказе в назначении публичных слушаний направляется уполномоченному представителю инициативной группы в течение 3 дней с момента его принятия.</w:t>
      </w: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5. Решение (постановление) о назначении публичных слушаний должно содержать:</w:t>
      </w: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-   сведения об инициаторе публичных слушаний;</w:t>
      </w: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- указание на проведение публичных слушаний по проекту муниципального правового акта;</w:t>
      </w: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- дату, место, время начала либо период проведения публичных слушаний;</w:t>
      </w: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- состав оргкомитета, ответственного за подготовку и проведение публичных слушаний;</w:t>
      </w: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- порядок, сроки приема предложений по обсуждаемому проекту.</w:t>
      </w: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6. Публичные слушания по обсуждению проектов муниципальных правовых актов проводятся не ранее чем через 15 дней после официального опубликования (обнародования) информационного сообщения о проведении публичных слушаний.</w:t>
      </w: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В случае назначения публичных слушаний по инициативе населения, при наличии возможности, представительный орган муниципального образования учитывает мнение членов инициативной группы о дате, времени начала и месте проведения публичных слушаний.</w:t>
      </w:r>
    </w:p>
    <w:p w:rsidR="00DD4839" w:rsidRPr="00DD4839" w:rsidRDefault="00DD4839" w:rsidP="00DD4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39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Pr="00DD4839">
        <w:rPr>
          <w:rFonts w:ascii="Times New Roman" w:eastAsia="Calibri" w:hAnsi="Times New Roman" w:cs="Times New Roman"/>
          <w:sz w:val="28"/>
          <w:szCs w:val="28"/>
        </w:rPr>
        <w:t>7</w:t>
      </w: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Сроки приема предложений и замечаний по проекту муниципального правового акта не могут быть менее 10 дней со дня официального опубликования (обнародования) </w:t>
      </w:r>
      <w:r w:rsidRPr="00DD4839">
        <w:rPr>
          <w:rFonts w:ascii="Times New Roman" w:eastAsia="Calibri" w:hAnsi="Times New Roman" w:cs="Times New Roman"/>
          <w:sz w:val="28"/>
          <w:szCs w:val="28"/>
        </w:rPr>
        <w:t>информационного сообщения о проведении публичных слушаний</w:t>
      </w: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4839" w:rsidRPr="00DD4839" w:rsidRDefault="00DD4839" w:rsidP="00DD483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 представляются в организационный комитет в письменной форме или </w:t>
      </w:r>
      <w:proofErr w:type="gramStart"/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электронного документа на указанный в информационном сообщении о проведении публичных слушаний электронный адрес с указанием</w:t>
      </w:r>
      <w:proofErr w:type="gramEnd"/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фамилии, имени, отчества (последнее – при наличии), даты рождения, адреса места жительства и контактного телефона жителя муниципального образования, внесшего предложения по обсуждаемому проекту.</w:t>
      </w:r>
    </w:p>
    <w:p w:rsidR="00DD4839" w:rsidRPr="00DD4839" w:rsidRDefault="00DD4839" w:rsidP="00DD483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4839" w:rsidRPr="00DD4839" w:rsidRDefault="00DD4839" w:rsidP="00DD4839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DD483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Статья 6. Порядок организации публичных слушаний</w:t>
      </w: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DD4839">
        <w:rPr>
          <w:rFonts w:ascii="Times New Roman" w:eastAsia="Calibri" w:hAnsi="Times New Roman" w:cs="Times New Roman"/>
          <w:sz w:val="28"/>
          <w:szCs w:val="28"/>
        </w:rPr>
        <w:t>Организует и проводит</w:t>
      </w:r>
      <w:proofErr w:type="gramEnd"/>
      <w:r w:rsidRPr="00DD4839">
        <w:rPr>
          <w:rFonts w:ascii="Times New Roman" w:eastAsia="Calibri" w:hAnsi="Times New Roman" w:cs="Times New Roman"/>
          <w:sz w:val="28"/>
          <w:szCs w:val="28"/>
        </w:rPr>
        <w:t xml:space="preserve"> публичные слушания оргкомитет. Персональный состав оргкомитета утверждается решением (постановлением) о назначении публичных слушаний.</w:t>
      </w: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2. В состав оргкомитета включаются:</w:t>
      </w: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lastRenderedPageBreak/>
        <w:t>1) лица, замещающие муниципальные должности и (или) должности муниципальной службы в органах местного самоуправления муниципального образования;</w:t>
      </w: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2) члены инициативной группы, выразившие согласие на назначение себя членом оргкомитета (в случае назначения публичных слушаний по инициативе населения);</w:t>
      </w: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3) представители общественности;</w:t>
      </w: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4) иные лица по предложению инициаторов проведения публичных слушаний.</w:t>
      </w:r>
    </w:p>
    <w:p w:rsidR="00DD4839" w:rsidRPr="00DD4839" w:rsidRDefault="00DD4839" w:rsidP="00DD48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4839">
        <w:rPr>
          <w:rFonts w:ascii="Times New Roman" w:eastAsia="Calibri" w:hAnsi="Times New Roman" w:cs="Times New Roman"/>
          <w:bCs/>
          <w:sz w:val="28"/>
          <w:szCs w:val="28"/>
        </w:rPr>
        <w:t>3. Председатель и секретарь оргкомитета избираются на заседании оргкомитета большинством голосов от назначенного числа членов оргкомитета.</w:t>
      </w:r>
    </w:p>
    <w:p w:rsidR="00DD4839" w:rsidRPr="00DD4839" w:rsidRDefault="00DD4839" w:rsidP="00DD48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39">
        <w:rPr>
          <w:rFonts w:ascii="Times New Roman" w:eastAsia="Calibri" w:hAnsi="Times New Roman" w:cs="Times New Roman"/>
          <w:bCs/>
          <w:sz w:val="28"/>
          <w:szCs w:val="28"/>
        </w:rPr>
        <w:t xml:space="preserve">4. </w:t>
      </w: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в целях подготовки и проведения публичных слушаний осуществляет следующие полномочия:</w:t>
      </w:r>
    </w:p>
    <w:p w:rsidR="00DD4839" w:rsidRPr="00DD4839" w:rsidRDefault="00DD4839" w:rsidP="00DD483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разрабатывает план работы по подготовке и проведению публичных слушаний, распределяет обязанности среди членов оргкомитета, в том числе определяет полномочия председателя оргкомитета;</w:t>
      </w:r>
    </w:p>
    <w:p w:rsidR="00DD4839" w:rsidRPr="00DD4839" w:rsidRDefault="00DD4839" w:rsidP="00DD483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перечень лиц, приглашаемых к участию в публичных слушаниях в качестве экспертов, и направляет им официальные обращения с просьбой дать свои предложения и рекомендации по вопросам, выносимым на обсуждение;</w:t>
      </w:r>
    </w:p>
    <w:p w:rsidR="00DD4839" w:rsidRPr="00DD4839" w:rsidRDefault="00DD4839" w:rsidP="00DD483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в соответствии со статьей 7 настоящего Порядка информирование жителей муниципального образования по вопросам, связанным с проведением публичных слушаний, в том числе проводит мероприятия, направленные на разъяснение содержания проектов муниципальных правовых актов, выносимых на публичные слушания, и иных вопросов, связанных с проведением публичных слушаний;</w:t>
      </w:r>
    </w:p>
    <w:p w:rsidR="00DD4839" w:rsidRPr="00DD4839" w:rsidRDefault="00DD4839" w:rsidP="00DD483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проведение регистрации участников публичных слушаний;</w:t>
      </w:r>
    </w:p>
    <w:p w:rsidR="00DD4839" w:rsidRPr="00DD4839" w:rsidRDefault="00DD4839" w:rsidP="00DD483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содействует участникам публичных слушаний в получении информации, необходимой для подготовки предложений и рекомендаций по вопросам публичных слушаний, а также осуществляет прием таких предложений и рекомендаций;</w:t>
      </w:r>
    </w:p>
    <w:p w:rsidR="00DD4839" w:rsidRPr="00DD4839" w:rsidRDefault="00DD4839" w:rsidP="00DD483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анализ предложений и рекомендаций и иных материалов, представленных участниками публичных слушаний;</w:t>
      </w:r>
    </w:p>
    <w:p w:rsidR="00DD4839" w:rsidRPr="00DD4839" w:rsidRDefault="00DD4839" w:rsidP="00DD483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устанавливает порядок выступлений на публичных слушаниях по вопросам, выносимым на публичные слушания, и поступившим в оргкомитет предложениям и рекомендациям;</w:t>
      </w:r>
    </w:p>
    <w:p w:rsidR="00DD4839" w:rsidRPr="00DD4839" w:rsidRDefault="00DD4839" w:rsidP="00DD483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подготовку заключения по результатам публичных слушаний, а также его направление в орган местного самоуправления, принявший решение о назначении публичных слушаний;</w:t>
      </w:r>
    </w:p>
    <w:p w:rsidR="00DD4839" w:rsidRPr="00DD4839" w:rsidRDefault="00DD4839" w:rsidP="00DD483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подготовку и официальное опубликование (обнародование) информации по результатам публичных слушаний, включая мотивированное обоснование принятых решений;</w:t>
      </w:r>
    </w:p>
    <w:p w:rsidR="00DD4839" w:rsidRPr="00DD4839" w:rsidRDefault="00DD4839" w:rsidP="00DD483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иные полномочия по подготовке и проведению публичных слушаний.</w:t>
      </w:r>
    </w:p>
    <w:p w:rsidR="00DD4839" w:rsidRPr="00DD4839" w:rsidRDefault="00DD4839" w:rsidP="00DD48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DD4839">
        <w:rPr>
          <w:rFonts w:ascii="Times New Roman" w:eastAsia="Calibri" w:hAnsi="Times New Roman" w:cs="Times New Roman"/>
          <w:bCs/>
          <w:sz w:val="28"/>
          <w:szCs w:val="28"/>
        </w:rPr>
        <w:t>Деятельность оргкомитета осуществляется на коллегиальной основе. Основной формой работы оргкомитета являются заседания.</w:t>
      </w:r>
    </w:p>
    <w:p w:rsidR="00DD4839" w:rsidRPr="00DD4839" w:rsidRDefault="00DD4839" w:rsidP="00DD48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4839">
        <w:rPr>
          <w:rFonts w:ascii="Times New Roman" w:eastAsia="Calibri" w:hAnsi="Times New Roman" w:cs="Times New Roman"/>
          <w:bCs/>
          <w:sz w:val="28"/>
          <w:szCs w:val="28"/>
        </w:rPr>
        <w:t>6. Заседание оргкомитета правомочно, если на нем присутствует не менее 2/3 от установленного числа членов оргкомитета.</w:t>
      </w:r>
    </w:p>
    <w:p w:rsidR="00DD4839" w:rsidRPr="00DD4839" w:rsidRDefault="00DD4839" w:rsidP="00DD48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4839">
        <w:rPr>
          <w:rFonts w:ascii="Times New Roman" w:eastAsia="Calibri" w:hAnsi="Times New Roman" w:cs="Times New Roman"/>
          <w:bCs/>
          <w:sz w:val="28"/>
          <w:szCs w:val="28"/>
        </w:rPr>
        <w:t>7. Решения оргкомитета принимаются открытым голосованием большинством голосов от назначенного числа членов оргкомитета.</w:t>
      </w:r>
    </w:p>
    <w:p w:rsidR="00DD4839" w:rsidRPr="00DD4839" w:rsidRDefault="00DD4839" w:rsidP="00DD48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4839">
        <w:rPr>
          <w:rFonts w:ascii="Times New Roman" w:eastAsia="Calibri" w:hAnsi="Times New Roman" w:cs="Times New Roman"/>
          <w:bCs/>
          <w:sz w:val="28"/>
          <w:szCs w:val="28"/>
        </w:rPr>
        <w:t>8. Решения оргкомитета оформляются в форме протокола заседания оргкомитета, который подписывается присутствующими на заседании членами оргкомитета.</w:t>
      </w: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9. Деятельность оргкомитета прекращается после официального опубликования (обнародования) информации по результатам публичных слушаний.</w:t>
      </w:r>
    </w:p>
    <w:p w:rsidR="00DD4839" w:rsidRPr="00DD4839" w:rsidRDefault="00DD4839" w:rsidP="00DD48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D483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Статья 7. Деятельность оргкомитета по информированию </w:t>
      </w:r>
      <w:r w:rsidRPr="00DD4839">
        <w:rPr>
          <w:rFonts w:ascii="Times New Roman" w:eastAsia="Calibri" w:hAnsi="Times New Roman" w:cs="Times New Roman"/>
          <w:b/>
          <w:sz w:val="28"/>
          <w:szCs w:val="28"/>
        </w:rPr>
        <w:t>жителей муниципального образования и иных потенциальных участников публичных слушаний</w:t>
      </w:r>
      <w:r w:rsidRPr="00DD48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по вопросам, связанным с проведением публичных слушаний</w:t>
      </w: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1. С целью информирования жителей муниципального образования и иных потенциальных участников публичных слушаний о предстоящих слушаниях оргкомитет осуществляет подготовку информационного сообщения о проведении публичных слушаний, содержащего следующую информацию:</w:t>
      </w: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- реквизиты и наименование решения (постановления) о назначении публичных слушаний, порядок ознакомления с указанным решением (постановлением);</w:t>
      </w: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- тему публичных слушаний;</w:t>
      </w: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- дату, место и время начала проведения публичных слушаний;</w:t>
      </w: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- краткую информацию о вопросе, вынесенном на публичные слушания;</w:t>
      </w: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- информацию о порядке внесения жителями муниципального образования предложений и замечаний по вынесенному на слушания вопросу до наступления даты слушаний;</w:t>
      </w: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- контактные данные секретаря оргкомитета публичных слушаний (в случае проведения слушаний по инициативе населения дополнительно указываются контактные данные уполномоченного представителя инициативной группы);</w:t>
      </w: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- иное при необходимости.</w:t>
      </w: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Информация в информационном сообщении должна быть изложена в простой и доступной для понимания жителей муниципального образования форме.</w:t>
      </w:r>
    </w:p>
    <w:p w:rsidR="00DD4839" w:rsidRPr="00DD4839" w:rsidRDefault="00DD4839" w:rsidP="00DD48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ab/>
        <w:t xml:space="preserve">2. Информационное сообщение о проведении публичных слушаний подлежит обязательному официальному опубликованию (обнародованию), а также дополнительно может быть размещено в иных </w:t>
      </w:r>
      <w:r w:rsidRPr="00DD4839">
        <w:rPr>
          <w:rFonts w:ascii="Times New Roman" w:eastAsia="Calibri" w:hAnsi="Times New Roman" w:cs="Times New Roman"/>
          <w:sz w:val="28"/>
          <w:szCs w:val="28"/>
        </w:rPr>
        <w:lastRenderedPageBreak/>
        <w:t>средствах массовой информации, на официальном сайте органа местного самоуправления муниципального образования в информационно-телекоммуникационной сети «Интернет».</w:t>
      </w: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 xml:space="preserve">Одновременно с информационным сообщением о проведении публичных слушаний должен быть официально опубликован (обнародован) проект муниципального правового акта, для обсуждения которого назначены публичные слушания, либо </w:t>
      </w: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ознакомления с указанным проектом</w:t>
      </w:r>
      <w:r w:rsidRPr="00DD48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 xml:space="preserve">3. Оргкомитет также осуществляет подготовку и размещение в соответствующем разделе официального сайта органа местного самоуправления муниципального образования в информационно-телекоммуникационной сети «Интернет» материалов публичных </w:t>
      </w:r>
      <w:proofErr w:type="gramStart"/>
      <w:r w:rsidRPr="00DD4839">
        <w:rPr>
          <w:rFonts w:ascii="Times New Roman" w:eastAsia="Calibri" w:hAnsi="Times New Roman" w:cs="Times New Roman"/>
          <w:sz w:val="28"/>
          <w:szCs w:val="28"/>
        </w:rPr>
        <w:t>слушаний</w:t>
      </w:r>
      <w:proofErr w:type="gramEnd"/>
      <w:r w:rsidRPr="00DD4839">
        <w:rPr>
          <w:rFonts w:ascii="Times New Roman" w:eastAsia="Calibri" w:hAnsi="Times New Roman" w:cs="Times New Roman"/>
          <w:sz w:val="28"/>
          <w:szCs w:val="28"/>
        </w:rPr>
        <w:t xml:space="preserve"> к которым относятся, в том числе:</w:t>
      </w: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- решение (постановление) о назначении публичных слушаний;</w:t>
      </w: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- информационное сообщение о проведении публичных слушаний;</w:t>
      </w: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- проект муниципального правового акта</w:t>
      </w:r>
      <w:r w:rsidRPr="00DD48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D4839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proofErr w:type="gramStart"/>
      <w:r w:rsidRPr="00DD4839">
        <w:rPr>
          <w:rFonts w:ascii="Times New Roman" w:eastAsia="Calibri" w:hAnsi="Times New Roman" w:cs="Times New Roman"/>
          <w:sz w:val="28"/>
          <w:szCs w:val="28"/>
        </w:rPr>
        <w:t>обсуждения</w:t>
      </w:r>
      <w:proofErr w:type="gramEnd"/>
      <w:r w:rsidRPr="00DD4839">
        <w:rPr>
          <w:rFonts w:ascii="Times New Roman" w:eastAsia="Calibri" w:hAnsi="Times New Roman" w:cs="Times New Roman"/>
          <w:sz w:val="28"/>
          <w:szCs w:val="28"/>
        </w:rPr>
        <w:t xml:space="preserve"> которого назначены публичные слушания;</w:t>
      </w: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- иная информация, имеющая отношение к теме публичных слушаний.</w:t>
      </w:r>
    </w:p>
    <w:p w:rsidR="00DD4839" w:rsidRPr="00DD4839" w:rsidRDefault="00DD4839" w:rsidP="00DD48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ab/>
        <w:t>4. По решению оргкомитета информирование жителей муниципального образования и иных потенциальных участников публичных слушаний может также осуществляться путем:</w:t>
      </w: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- подомового обхода для приглашения жителей на публичные слушания;</w:t>
      </w: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- привлечения волонтеров, председателей территориальных общественных самоуправлений (ТОС) и членов общественных организаций для осуществления мероприятий по информированию граждан;</w:t>
      </w: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- размещения информационного сообщения в общедоступных местах, обеспечивающих возможность ознакомления с информационным сообщением широкого круга лиц, в том числе на информационных стендах и т.п.</w:t>
      </w: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- распространения информационного сообщения по почтовым ящикам;</w:t>
      </w: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 xml:space="preserve">- использования социальных сетей, иных </w:t>
      </w:r>
      <w:proofErr w:type="spellStart"/>
      <w:r w:rsidRPr="00DD4839">
        <w:rPr>
          <w:rFonts w:ascii="Times New Roman" w:eastAsia="Calibri" w:hAnsi="Times New Roman" w:cs="Times New Roman"/>
          <w:sz w:val="28"/>
          <w:szCs w:val="28"/>
        </w:rPr>
        <w:t>интернет-ресурсов</w:t>
      </w:r>
      <w:proofErr w:type="spellEnd"/>
      <w:r w:rsidRPr="00DD48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D483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Статья 8. Порядо</w:t>
      </w:r>
      <w:r w:rsidR="002464A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 проведения публичных слушаний</w:t>
      </w:r>
    </w:p>
    <w:p w:rsidR="00B01641" w:rsidRPr="00DD4839" w:rsidRDefault="00B01641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r w:rsidRPr="00DD4839">
        <w:rPr>
          <w:rFonts w:ascii="Times New Roman" w:eastAsia="Calibri" w:hAnsi="Times New Roman" w:cs="Times New Roman"/>
          <w:sz w:val="28"/>
          <w:szCs w:val="28"/>
        </w:rPr>
        <w:t xml:space="preserve">Публичные слушания должны проводиться по рабочим дням, </w:t>
      </w:r>
      <w:r w:rsidRPr="00B01641">
        <w:rPr>
          <w:rFonts w:ascii="Times New Roman" w:eastAsia="Calibri" w:hAnsi="Times New Roman" w:cs="Times New Roman"/>
          <w:sz w:val="28"/>
          <w:szCs w:val="28"/>
        </w:rPr>
        <w:t>начиная с 18 часов,</w:t>
      </w:r>
      <w:r w:rsidRPr="00DD4839">
        <w:rPr>
          <w:rFonts w:ascii="Times New Roman" w:eastAsia="Calibri" w:hAnsi="Times New Roman" w:cs="Times New Roman"/>
          <w:sz w:val="28"/>
          <w:szCs w:val="28"/>
        </w:rPr>
        <w:t xml:space="preserve"> либо по нерабочим дням, начиная с 10 часов. В праздничные дни публичные слушания не проводятся. </w:t>
      </w: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2. Публичные слушания должны проводиться в помещении, соответствующем санитарным нормам и находящимся в транспортной доступн</w:t>
      </w:r>
      <w:r w:rsidR="00B01641">
        <w:rPr>
          <w:rFonts w:ascii="Times New Roman" w:eastAsia="Calibri" w:hAnsi="Times New Roman" w:cs="Times New Roman"/>
          <w:sz w:val="28"/>
          <w:szCs w:val="28"/>
        </w:rPr>
        <w:t>ости, вместимостью не менее 50</w:t>
      </w:r>
      <w:r w:rsidRPr="00DD4839">
        <w:rPr>
          <w:rFonts w:ascii="Times New Roman" w:eastAsia="Calibri" w:hAnsi="Times New Roman" w:cs="Times New Roman"/>
          <w:sz w:val="28"/>
          <w:szCs w:val="28"/>
        </w:rPr>
        <w:t xml:space="preserve"> посадочных мест. </w:t>
      </w:r>
    </w:p>
    <w:p w:rsidR="00DD4839" w:rsidRPr="00DD4839" w:rsidRDefault="00DD4839" w:rsidP="00DD483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DD483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3. Регистрация участников публичных слушаний </w:t>
      </w:r>
      <w:proofErr w:type="gramStart"/>
      <w:r w:rsidRPr="00DD483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открывается за </w:t>
      </w:r>
      <w:r w:rsidRPr="00DD483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lastRenderedPageBreak/>
        <w:t>один час до начала публичных слушаний и осуществляется</w:t>
      </w:r>
      <w:proofErr w:type="gramEnd"/>
      <w:r w:rsidRPr="00DD483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на всем протяжении публичных слушаний. Для регистрации участником публичных слушаний предъявляется документ, удостоверяющий личность. При регистрации указывается фамилия, имя, отчество (последнее – при наличии), адрес места жительства, контактный телефон участника публичных слушаний. </w:t>
      </w: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4.</w:t>
      </w:r>
      <w:r w:rsidRPr="00DD483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Pr="00DD4839">
        <w:rPr>
          <w:rFonts w:ascii="Times New Roman" w:eastAsia="Calibri" w:hAnsi="Times New Roman" w:cs="Times New Roman"/>
          <w:sz w:val="28"/>
          <w:szCs w:val="28"/>
        </w:rPr>
        <w:t>Незарегистрированные в качестве участников публичных слушаний лица, в</w:t>
      </w: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помещение, являющееся местом проведения публичных слушаний, </w:t>
      </w:r>
      <w:r w:rsidRPr="00DD4839">
        <w:rPr>
          <w:rFonts w:ascii="Times New Roman" w:eastAsia="Calibri" w:hAnsi="Times New Roman" w:cs="Times New Roman"/>
          <w:sz w:val="28"/>
          <w:szCs w:val="28"/>
        </w:rPr>
        <w:t>не допускаются. Кроме того, в указанное помещение не допускаются также лица, находящиеся в состоянии алкогольного и иного опьянения</w:t>
      </w:r>
      <w:r w:rsidRPr="00DD4839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DD4839" w:rsidRPr="00DD4839" w:rsidRDefault="00DD4839" w:rsidP="00DD483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ab/>
        <w:t>5. Председательствующим на публичных слушаниях является председатель оргкомитета публичных слушаний.</w:t>
      </w:r>
      <w:r w:rsidRPr="00DD48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D4839" w:rsidRPr="00DD4839" w:rsidRDefault="00DD4839" w:rsidP="00DD48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ab/>
        <w:t xml:space="preserve">6. Председательствующий </w:t>
      </w:r>
      <w:proofErr w:type="gramStart"/>
      <w:r w:rsidRPr="00DD4839">
        <w:rPr>
          <w:rFonts w:ascii="Times New Roman" w:eastAsia="Calibri" w:hAnsi="Times New Roman" w:cs="Times New Roman"/>
          <w:sz w:val="28"/>
          <w:szCs w:val="28"/>
        </w:rPr>
        <w:t>открывает слушания и оглашает</w:t>
      </w:r>
      <w:proofErr w:type="gramEnd"/>
      <w:r w:rsidRPr="00DD4839">
        <w:rPr>
          <w:rFonts w:ascii="Times New Roman" w:eastAsia="Calibri" w:hAnsi="Times New Roman" w:cs="Times New Roman"/>
          <w:sz w:val="28"/>
          <w:szCs w:val="28"/>
        </w:rPr>
        <w:t xml:space="preserve"> перечень вопросов, выносимых на публичные слушания, инициаторов их проведения, предложения по порядку проведения публичных слушаний.</w:t>
      </w: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7. Время выступления участников публичных слушаний определяется исходя из количества участников публичных слушаний, но не может быть менее 5 минут на одно выступление.</w:t>
      </w: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 xml:space="preserve">8. Для организации прений председательствующий объявляет вопрос, по которому </w:t>
      </w:r>
      <w:proofErr w:type="gramStart"/>
      <w:r w:rsidRPr="00DD4839">
        <w:rPr>
          <w:rFonts w:ascii="Times New Roman" w:eastAsia="Calibri" w:hAnsi="Times New Roman" w:cs="Times New Roman"/>
          <w:sz w:val="28"/>
          <w:szCs w:val="28"/>
        </w:rPr>
        <w:t>проводится обсуждение и предоставляет</w:t>
      </w:r>
      <w:proofErr w:type="gramEnd"/>
      <w:r w:rsidRPr="00DD4839">
        <w:rPr>
          <w:rFonts w:ascii="Times New Roman" w:eastAsia="Calibri" w:hAnsi="Times New Roman" w:cs="Times New Roman"/>
          <w:sz w:val="28"/>
          <w:szCs w:val="28"/>
        </w:rPr>
        <w:t xml:space="preserve"> слово участникам публичных слушаний, внесшим предложения и замечания по данному вопросу.</w:t>
      </w: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Затем председательствующий дает возможность участникам публичных слушаний, членам организационного комитета задать уточняющие вопросы по позиции и (или) аргументам выступающего и дополнительное время для ответов на вопросы и пояснения.</w:t>
      </w: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По окончании выступлений участников, внесших предложения и замечания по обсуждаемому вопросу, слово предоставляется всем желающим участникам публичных слушаний, а также при необходимости членам организационного комитета, лицам, приглашенным на публичные слушания.</w:t>
      </w: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P142"/>
      <w:bookmarkEnd w:id="2"/>
      <w:r w:rsidRPr="00DD4839">
        <w:rPr>
          <w:rFonts w:ascii="Times New Roman" w:eastAsia="Calibri" w:hAnsi="Times New Roman" w:cs="Times New Roman"/>
          <w:sz w:val="28"/>
          <w:szCs w:val="28"/>
        </w:rPr>
        <w:t>9. Если предложение или замечание, внесенное участником публичных слушаний, противоречит действующему законодательству или не относится по существу к обсуждаемому вопросу – такое предложение или замечание снимается председательствующим с обсуждения.</w:t>
      </w: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 xml:space="preserve">10. Общие правила выступлений на публичных слушаниях: </w:t>
      </w: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 xml:space="preserve">1) лица, участвующие в публичных слушаниях, выступают, </w:t>
      </w:r>
      <w:proofErr w:type="gramStart"/>
      <w:r w:rsidRPr="00DD4839">
        <w:rPr>
          <w:rFonts w:ascii="Times New Roman" w:eastAsia="Calibri" w:hAnsi="Times New Roman" w:cs="Times New Roman"/>
          <w:sz w:val="28"/>
          <w:szCs w:val="28"/>
        </w:rPr>
        <w:t>отвечают на реплики и задают</w:t>
      </w:r>
      <w:proofErr w:type="gramEnd"/>
      <w:r w:rsidRPr="00DD4839">
        <w:rPr>
          <w:rFonts w:ascii="Times New Roman" w:eastAsia="Calibri" w:hAnsi="Times New Roman" w:cs="Times New Roman"/>
          <w:sz w:val="28"/>
          <w:szCs w:val="28"/>
        </w:rPr>
        <w:t xml:space="preserve"> вопросы только с разрешения председательствующего;</w:t>
      </w: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2) выступающие перед началом речи громко и четко называют свою фамилию, имя, отчество (последнее – при наличии), при необходимости должность и статус, в котором они присутствуют на публичных слушаниях;</w:t>
      </w: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lastRenderedPageBreak/>
        <w:t>3) выступающие не вправе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адрес;</w:t>
      </w: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4) все выступления должны быть связаны с предметом публичных слушаний;</w:t>
      </w: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5) присутствующие на публичных слушаниях лица не вправе мешать их проведению.</w:t>
      </w: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11. В случае нарушения правил выступлений на публичных слушаниях председательствующий обязан принять меры к пресечению таких нарушений.</w:t>
      </w: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Лица, не соблюдающие указанные правила могут быть удалены из помещения, являющегося местом проведения публичных слушаний, по решению председательствующего.</w:t>
      </w: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12. При проведении публичных слушаний ведется протокол и при необходимости ауди</w:t>
      </w:r>
      <w:proofErr w:type="gramStart"/>
      <w:r w:rsidRPr="00DD4839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DD4839">
        <w:rPr>
          <w:rFonts w:ascii="Times New Roman" w:eastAsia="Calibri" w:hAnsi="Times New Roman" w:cs="Times New Roman"/>
          <w:sz w:val="28"/>
          <w:szCs w:val="28"/>
        </w:rPr>
        <w:t xml:space="preserve"> и/или видеозапись публичных слушаний.</w:t>
      </w: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13. Оргкомитетом при наличии технической возможности может быть организована прямая трансляция публичных слушаний на официальном сайте органа местного самоуправления муниципального образования в информационно-телекоммуникационной сети «Интернет».</w:t>
      </w:r>
    </w:p>
    <w:p w:rsidR="00DD4839" w:rsidRPr="00DD4839" w:rsidRDefault="00DD4839" w:rsidP="00DD48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4839" w:rsidRPr="00DD4839" w:rsidRDefault="00DD4839" w:rsidP="00DD483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83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Статья 9. </w:t>
      </w:r>
      <w:r w:rsidRPr="00DD4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публичных слушаний </w:t>
      </w:r>
    </w:p>
    <w:p w:rsidR="00DD4839" w:rsidRPr="00DD4839" w:rsidRDefault="00DD4839" w:rsidP="00DD483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DD4839" w:rsidRPr="00DD4839" w:rsidRDefault="00DD4839" w:rsidP="00DD4839">
      <w:pPr>
        <w:numPr>
          <w:ilvl w:val="0"/>
          <w:numId w:val="3"/>
        </w:num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DD48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публичных слушаний в течение 5 дне</w:t>
      </w:r>
      <w:r w:rsidRPr="00DD483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й после даты их проведения секретарем оргкомитета должны быть подготовлены:</w:t>
      </w:r>
    </w:p>
    <w:p w:rsidR="00DD4839" w:rsidRPr="00DD4839" w:rsidRDefault="00DD4839" w:rsidP="00DD4839">
      <w:pPr>
        <w:numPr>
          <w:ilvl w:val="1"/>
          <w:numId w:val="3"/>
        </w:num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DD483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Протокол публичных слушаний;</w:t>
      </w:r>
    </w:p>
    <w:p w:rsidR="00DD4839" w:rsidRPr="00DD4839" w:rsidRDefault="00DD4839" w:rsidP="00DD4839">
      <w:pPr>
        <w:numPr>
          <w:ilvl w:val="1"/>
          <w:numId w:val="3"/>
        </w:num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DD483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Заключение по результатам публичных слушаний;</w:t>
      </w:r>
    </w:p>
    <w:p w:rsidR="00DD4839" w:rsidRPr="00DD4839" w:rsidRDefault="00DD4839" w:rsidP="00DD4839">
      <w:pPr>
        <w:numPr>
          <w:ilvl w:val="1"/>
          <w:numId w:val="3"/>
        </w:num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DD483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Информация по результатам публичных слушаний.</w:t>
      </w:r>
    </w:p>
    <w:p w:rsidR="00DD4839" w:rsidRPr="00DD4839" w:rsidRDefault="00DD4839" w:rsidP="00DD4839">
      <w:pPr>
        <w:numPr>
          <w:ilvl w:val="0"/>
          <w:numId w:val="3"/>
        </w:num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DD483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Протокол публичных слушаний.</w:t>
      </w:r>
    </w:p>
    <w:p w:rsidR="00DD4839" w:rsidRPr="00DD4839" w:rsidRDefault="00DD4839" w:rsidP="00DD4839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В протоколе публичных слушаний в обязательном порядке должно быть отражено количество зарегистрированных участников публичных слушаний, предложения и замечания, высказанные ими в ходе публичных слушаний, предложения и замечания, снятые с обсуждения по основаниям, указанным в пункте 9 статьи 8 настоящего Порядка.</w:t>
      </w:r>
    </w:p>
    <w:p w:rsidR="00DD4839" w:rsidRPr="00DD4839" w:rsidRDefault="00DD4839" w:rsidP="00DD4839">
      <w:pPr>
        <w:numPr>
          <w:ilvl w:val="1"/>
          <w:numId w:val="3"/>
        </w:numPr>
        <w:spacing w:after="0" w:line="24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Протокол подписывается председательствующим на публичных слушаниях и секретарем оргкомитета.</w:t>
      </w:r>
    </w:p>
    <w:p w:rsidR="00DD4839" w:rsidRPr="00DD4839" w:rsidRDefault="00DD4839" w:rsidP="00DD483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DD483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Заключение по результатам публичных слушаний.</w:t>
      </w: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 xml:space="preserve">3.1. С целью подготовки заключения оргкомитет </w:t>
      </w:r>
      <w:proofErr w:type="gramStart"/>
      <w:r w:rsidRPr="00DD4839">
        <w:rPr>
          <w:rFonts w:ascii="Times New Roman" w:eastAsia="Calibri" w:hAnsi="Times New Roman" w:cs="Times New Roman"/>
          <w:sz w:val="28"/>
          <w:szCs w:val="28"/>
        </w:rPr>
        <w:t>анализирует и обобщает</w:t>
      </w:r>
      <w:proofErr w:type="gramEnd"/>
      <w:r w:rsidRPr="00DD4839">
        <w:rPr>
          <w:rFonts w:ascii="Times New Roman" w:eastAsia="Calibri" w:hAnsi="Times New Roman" w:cs="Times New Roman"/>
          <w:sz w:val="28"/>
          <w:szCs w:val="28"/>
        </w:rPr>
        <w:t xml:space="preserve"> все предложения и замечания участников публичных слушаний.</w:t>
      </w: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3.2. Заключение по результатам публичных слушаний включает:</w:t>
      </w: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- обобщенный анализ предложений и замечаний, поступивших от участников публичных слушаний;</w:t>
      </w: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предложения и рекомендации оргкомитета публичных слушаний органу местного самоуправления, назначившему публичные слушания, по существу вынесенного на них вопроса с </w:t>
      </w:r>
      <w:r w:rsidRPr="00DD48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мотивированным обоснованием принятых решений. </w:t>
      </w: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3.3. Заключение по результатам публичных слушаний направляется в представительный орган или главе муниципального образования в зависимости от того, кем были назначены публичные слушания. Приложением к заключению являются: протокол публичных слушаний, письменные предложения и замечания участников публичных слушаний.</w:t>
      </w: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3.4. Заключение по результатам публичных слушаний подписывается всеми членами оргкомитета.</w:t>
      </w: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 xml:space="preserve">3.5. Заключение, подготовленное оргкомитетом по результатам публичных слушаний, носит для органов местного самоуправления муниципального образования рекомендательный характер. </w:t>
      </w: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3.6. Заключение по результатам публичных слушаний подлежит обязательному рассмотрению органом местного самоуправления, ответственным за принятие решения по вопросам, выносившимся на публичные слушания.</w:t>
      </w: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4. Информация по результатам публичных слушаний.</w:t>
      </w: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 xml:space="preserve">4.1. </w:t>
      </w:r>
      <w:proofErr w:type="gramStart"/>
      <w:r w:rsidRPr="00DD4839">
        <w:rPr>
          <w:rFonts w:ascii="Times New Roman" w:eastAsia="Calibri" w:hAnsi="Times New Roman" w:cs="Times New Roman"/>
          <w:sz w:val="28"/>
          <w:szCs w:val="28"/>
        </w:rPr>
        <w:t>Информация по результатам публичных слушаний должна содержать сведения о дате, месте проведения публичных слушаний, вопросе, который был вынесен на публичные слушания, количестве зарегистрированных участников публичных слушаний, количестве внесенных предложений и замечаний, а также</w:t>
      </w:r>
      <w:r w:rsidRPr="00DD48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D4839">
        <w:rPr>
          <w:rFonts w:ascii="Times New Roman" w:eastAsia="Calibri" w:hAnsi="Times New Roman" w:cs="Times New Roman"/>
          <w:sz w:val="28"/>
          <w:szCs w:val="28"/>
        </w:rPr>
        <w:t xml:space="preserve">предложения и рекомендации оргкомитета публичных слушаний органу местного самоуправления, назначившему публичные слушания, по существу вынесенного на них вопроса с </w:t>
      </w:r>
      <w:r w:rsidRPr="00DD4839">
        <w:rPr>
          <w:rFonts w:ascii="Times New Roman" w:eastAsia="Calibri" w:hAnsi="Times New Roman" w:cs="Times New Roman"/>
          <w:sz w:val="28"/>
          <w:szCs w:val="28"/>
          <w:lang w:eastAsia="ru-RU"/>
        </w:rPr>
        <w:t>мотивированным обоснованием принятых решений</w:t>
      </w:r>
      <w:r w:rsidRPr="00DD483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4.2. Информация по результатам публичных слушаний должна быть изложена в простой и доступной для понимания жителей муниципального образования форме.</w:t>
      </w: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4.3. Информация по результатам публичных слушаний подлежит официальному опубликованию (обнародованию) не позднее 10 дней со дня их проведения и размещается на официальном сайте органа местного самоуправления муниципального образования в информационно-телекоммуникационной сети «Интернет».</w:t>
      </w: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4839">
        <w:rPr>
          <w:rFonts w:ascii="Times New Roman" w:eastAsia="Calibri" w:hAnsi="Times New Roman" w:cs="Times New Roman"/>
          <w:b/>
          <w:sz w:val="28"/>
          <w:szCs w:val="28"/>
        </w:rPr>
        <w:t>Статья 10. Финансирование организации и проведения публичных слушаний</w:t>
      </w:r>
    </w:p>
    <w:p w:rsidR="00DD4839" w:rsidRPr="00DD4839" w:rsidRDefault="00DD4839" w:rsidP="00DD483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Источником финансирования расходов на проведение публичных слушаний являются средства местного бюджета, если иное не установлено законодательством.</w:t>
      </w:r>
    </w:p>
    <w:p w:rsidR="00DD4839" w:rsidRPr="00DD4839" w:rsidRDefault="00DD4839" w:rsidP="00DD483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839" w:rsidRPr="00DD4839" w:rsidRDefault="00DD4839" w:rsidP="00DD4839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DD4839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Статья 11. Срок хранения материалов публичных слушаний</w:t>
      </w:r>
    </w:p>
    <w:p w:rsidR="00A244EB" w:rsidRDefault="00DD4839" w:rsidP="00DD483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публичных слушаний хранятся в органах местного </w:t>
      </w: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самоуправления в течение трех лет со дня проведения публичных слушаний.</w:t>
      </w:r>
      <w:bookmarkStart w:id="3" w:name="_GoBack"/>
      <w:bookmarkEnd w:id="3"/>
    </w:p>
    <w:sectPr w:rsidR="00A244EB" w:rsidSect="0084435F">
      <w:pgSz w:w="11906" w:h="16838"/>
      <w:pgMar w:top="1134" w:right="1274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D97" w:rsidRDefault="00576D97" w:rsidP="00DD4839">
      <w:pPr>
        <w:spacing w:after="0" w:line="240" w:lineRule="auto"/>
      </w:pPr>
      <w:r>
        <w:separator/>
      </w:r>
    </w:p>
  </w:endnote>
  <w:endnote w:type="continuationSeparator" w:id="0">
    <w:p w:rsidR="00576D97" w:rsidRDefault="00576D97" w:rsidP="00DD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D97" w:rsidRDefault="00576D97" w:rsidP="00DD4839">
      <w:pPr>
        <w:spacing w:after="0" w:line="240" w:lineRule="auto"/>
      </w:pPr>
      <w:r>
        <w:separator/>
      </w:r>
    </w:p>
  </w:footnote>
  <w:footnote w:type="continuationSeparator" w:id="0">
    <w:p w:rsidR="00576D97" w:rsidRDefault="00576D97" w:rsidP="00DD4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3A2D"/>
    <w:multiLevelType w:val="hybridMultilevel"/>
    <w:tmpl w:val="0374B4C2"/>
    <w:lvl w:ilvl="0" w:tplc="33C472B4">
      <w:start w:val="1"/>
      <w:numFmt w:val="decimal"/>
      <w:lvlText w:val="%1."/>
      <w:lvlJc w:val="left"/>
      <w:pPr>
        <w:ind w:left="1956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222B69"/>
    <w:multiLevelType w:val="hybridMultilevel"/>
    <w:tmpl w:val="0D802FF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BDC743A"/>
    <w:multiLevelType w:val="hybridMultilevel"/>
    <w:tmpl w:val="4BB8543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C461207"/>
    <w:multiLevelType w:val="hybridMultilevel"/>
    <w:tmpl w:val="DCF4410C"/>
    <w:lvl w:ilvl="0" w:tplc="D794E620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A2824FE"/>
    <w:multiLevelType w:val="multilevel"/>
    <w:tmpl w:val="D82E150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5E3B3FA8"/>
    <w:multiLevelType w:val="multilevel"/>
    <w:tmpl w:val="785A7B8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  <w:color w:val="26282F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26282F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  <w:color w:val="26282F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26282F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  <w:color w:val="26282F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hint="default"/>
        <w:color w:val="26282F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  <w:color w:val="26282F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hint="default"/>
        <w:color w:val="26282F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DF9"/>
    <w:rsid w:val="001456CC"/>
    <w:rsid w:val="001C1F89"/>
    <w:rsid w:val="00221460"/>
    <w:rsid w:val="002464A1"/>
    <w:rsid w:val="00352AFE"/>
    <w:rsid w:val="00357026"/>
    <w:rsid w:val="004D3021"/>
    <w:rsid w:val="004E7517"/>
    <w:rsid w:val="0051720B"/>
    <w:rsid w:val="005559F6"/>
    <w:rsid w:val="00576D97"/>
    <w:rsid w:val="00582C99"/>
    <w:rsid w:val="005A5699"/>
    <w:rsid w:val="005A5E61"/>
    <w:rsid w:val="005C0AD2"/>
    <w:rsid w:val="00677A34"/>
    <w:rsid w:val="00712FF1"/>
    <w:rsid w:val="0084435F"/>
    <w:rsid w:val="00886386"/>
    <w:rsid w:val="008D751D"/>
    <w:rsid w:val="008E2DF9"/>
    <w:rsid w:val="008E7FA6"/>
    <w:rsid w:val="009876ED"/>
    <w:rsid w:val="00A244EB"/>
    <w:rsid w:val="00AC6416"/>
    <w:rsid w:val="00B01641"/>
    <w:rsid w:val="00B01E58"/>
    <w:rsid w:val="00C75DD6"/>
    <w:rsid w:val="00CA37FB"/>
    <w:rsid w:val="00DD4839"/>
    <w:rsid w:val="00E05DC2"/>
    <w:rsid w:val="00E162F9"/>
    <w:rsid w:val="00F45043"/>
    <w:rsid w:val="00F9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E61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DD483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DD483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DD483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A24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44EB"/>
  </w:style>
  <w:style w:type="paragraph" w:styleId="a9">
    <w:name w:val="footer"/>
    <w:basedOn w:val="a"/>
    <w:link w:val="aa"/>
    <w:uiPriority w:val="99"/>
    <w:unhideWhenUsed/>
    <w:rsid w:val="00A24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44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E61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DD483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DD483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DD483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A24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44EB"/>
  </w:style>
  <w:style w:type="paragraph" w:styleId="a9">
    <w:name w:val="footer"/>
    <w:basedOn w:val="a"/>
    <w:link w:val="aa"/>
    <w:uiPriority w:val="99"/>
    <w:unhideWhenUsed/>
    <w:rsid w:val="00A24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4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7087A0AD334772899A7206AC6529BE43E220ED3E67CAC3EF6ADE55B2E131S1R9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B9641E320E32B4CDA56E8AB6C164487682C47705AB687BE316E477B26E619F83AF6C8B16F6EF331D885DC4S5R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3932</Words>
  <Characters>22417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2017-05-06T05:36:00Z</cp:lastPrinted>
  <dcterms:created xsi:type="dcterms:W3CDTF">2017-05-06T05:37:00Z</dcterms:created>
  <dcterms:modified xsi:type="dcterms:W3CDTF">2017-05-06T05:37:00Z</dcterms:modified>
</cp:coreProperties>
</file>